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  <w:r w:rsidRPr="00F55D44">
        <w:rPr>
          <w:rFonts w:ascii="TH SarabunIT๙" w:eastAsia="Cordia New" w:hAnsi="TH SarabunIT๙" w:cs="TH SarabunIT๙"/>
          <w:b/>
          <w:bCs/>
          <w:noProof/>
          <w:color w:val="4B473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8B170A" wp14:editId="4EFF82B8">
            <wp:simplePos x="0" y="0"/>
            <wp:positionH relativeFrom="column">
              <wp:posOffset>2382520</wp:posOffset>
            </wp:positionH>
            <wp:positionV relativeFrom="paragraph">
              <wp:posOffset>-123190</wp:posOffset>
            </wp:positionV>
            <wp:extent cx="1196340" cy="1250315"/>
            <wp:effectExtent l="0" t="0" r="3810" b="6985"/>
            <wp:wrapNone/>
            <wp:docPr id="11" name="รูปภาพ 11" descr="crutเด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เดิ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  <w:r w:rsidRPr="00F55D44">
        <w:rPr>
          <w:rFonts w:ascii="TH SarabunIT๙" w:eastAsia="Cordia New" w:hAnsi="TH SarabunIT๙" w:cs="TH SarabunIT๙"/>
          <w:b/>
          <w:bCs/>
          <w:color w:val="4B4730"/>
          <w:sz w:val="32"/>
          <w:szCs w:val="32"/>
          <w:cs/>
        </w:rPr>
        <w:t xml:space="preserve">      </w:t>
      </w: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</w:p>
    <w:p w:rsidR="00C036BA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  <w:cs/>
        </w:rPr>
      </w:pPr>
      <w:r w:rsidRPr="00F55D44">
        <w:rPr>
          <w:rFonts w:ascii="TH SarabunIT๙" w:eastAsia="Cordia New" w:hAnsi="TH SarabunIT๙" w:cs="TH SarabunIT๙"/>
          <w:b/>
          <w:bCs/>
          <w:color w:val="4B4730"/>
          <w:sz w:val="32"/>
          <w:szCs w:val="32"/>
          <w:cs/>
        </w:rPr>
        <w:t>ประกาศองค์การบริหารส่วนตำบลวังทรายคำ</w:t>
      </w: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  <w:r w:rsidRPr="00F55D44">
        <w:rPr>
          <w:rFonts w:ascii="TH SarabunIT๙" w:eastAsia="Cordia New" w:hAnsi="TH SarabunIT๙" w:cs="TH SarabunIT๙"/>
          <w:b/>
          <w:bCs/>
          <w:color w:val="4B4730"/>
          <w:sz w:val="32"/>
          <w:szCs w:val="32"/>
          <w:cs/>
        </w:rPr>
        <w:t xml:space="preserve">เรื่อง  การรายงานผลการติดตามและประเมินผลแผนพัฒนาท้องถิ่น </w:t>
      </w: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4B4730"/>
          <w:sz w:val="32"/>
          <w:szCs w:val="32"/>
        </w:rPr>
      </w:pPr>
      <w:r w:rsidRPr="00F55D44">
        <w:rPr>
          <w:rFonts w:ascii="TH SarabunIT๙" w:eastAsia="Cordia New" w:hAnsi="TH SarabunIT๙" w:cs="TH SarabunIT๙"/>
          <w:b/>
          <w:bCs/>
          <w:color w:val="4B4730"/>
          <w:sz w:val="32"/>
          <w:szCs w:val="32"/>
          <w:cs/>
        </w:rPr>
        <w:t>ประจำปีงบประมาณ   2563</w:t>
      </w:r>
    </w:p>
    <w:p w:rsidR="00C036BA" w:rsidRPr="00F55D44" w:rsidRDefault="00C036BA" w:rsidP="00C036BA">
      <w:pPr>
        <w:spacing w:after="0" w:line="240" w:lineRule="auto"/>
        <w:jc w:val="center"/>
        <w:rPr>
          <w:rFonts w:ascii="TH SarabunIT๙" w:eastAsia="Cordia New" w:hAnsi="TH SarabunIT๙" w:cs="TH SarabunIT๙"/>
          <w:color w:val="4B4730"/>
          <w:sz w:val="32"/>
          <w:szCs w:val="32"/>
          <w:cs/>
        </w:rPr>
      </w:pP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********************************************************</w:t>
      </w:r>
    </w:p>
    <w:p w:rsidR="00C036BA" w:rsidRPr="00F55D44" w:rsidRDefault="00C036BA" w:rsidP="00C036B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4B4730"/>
          <w:sz w:val="32"/>
          <w:szCs w:val="32"/>
        </w:rPr>
      </w:pP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ab/>
        <w:t>ด้วยรัฐธรรมนูญแห่งราชอาณาจักรไทย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พุทธศักราช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2550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มาตรา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287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วรรค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3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ในเรื่องการจัดทำงบประมาณการใช้จ่ายและผลการดำเนินงานในรอบปี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เพื่อให้ประชาชนมีส่วนร่วมในการตรวจสอบและกำกับการบริหารจัดการองค์กรปกครองส่วนท้องถิ่นและระเบียบกระทรวงมหาดไทยว่าด้วยการจัดทำแผนพัฒนาองค์กรปกครองส่วนท้องถิ่น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พ.ศ.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2548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ข้อ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30(5)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และระเบียบกระทรวงมหาดไทยว่าด้วยการจัดทำแผนพัฒนาองค์กรปกครองส่วนท้องถิ่น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พ.ศ.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>2559</w:t>
      </w:r>
      <w:r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(ฉบับ</w:t>
      </w:r>
      <w:r>
        <w:rPr>
          <w:rFonts w:ascii="TH SarabunIT๙" w:eastAsia="Cordia New" w:hAnsi="TH SarabunIT๙" w:cs="TH SarabunIT๙" w:hint="cs"/>
          <w:color w:val="4B4730"/>
          <w:sz w:val="32"/>
          <w:szCs w:val="32"/>
          <w:cs/>
        </w:rPr>
        <w:t xml:space="preserve">   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ที่ 2)  กำหนดให้ผู้บริหารองค์กรปกครองส่วนท้องถิ่นเสนอผลการติดตามและประเมินผลต่อสภาท้องถิ่น คณะกรรมการพัฒนาท้องถิ่น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ทราบในที่เปิดเผยภายในสิบห้าวันนับแต่วันที่ผู้บริหารห้องถิ่นเสนอผลการติดตามและประเมินผลดังกล่าวและต้องปิดประกาศโดยเปิดเผยไม่น้อยกว่าสามสิบวัน ภายในเดือนธันวาคมของทุกปี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</w:p>
    <w:p w:rsidR="00C036BA" w:rsidRPr="00F55D44" w:rsidRDefault="00C036BA" w:rsidP="00C036B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ดังนั้น เพื่อการปฏิบัติให้เป็นไปตามเจตนารมณ์ของรัฐธรรมนูญแห่งราชอาณาจักรไทยพุทธศักราช 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2550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มาตรา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287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วรรค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3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และตามระเบียบกระทรวงมหาดไทยว่าด้วยการจัดทำแผนพัฒนาองค์กรปกครองส่วนท้องถิ่น พ.ศ.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2559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(ฉบับที่ 2)  และเสนอผลการติดตามและประเมินผลต่อสภาท้องถิ่น และรายงานผลการติดตามและประเมินผลให้ประชาชนตำบลวังทรายคำทรา</w:t>
      </w:r>
      <w:r>
        <w:rPr>
          <w:rFonts w:ascii="TH SarabunIT๙" w:eastAsia="Cordia New" w:hAnsi="TH SarabunIT๙" w:cs="TH SarabunIT๙" w:hint="cs"/>
          <w:color w:val="4B4730"/>
          <w:sz w:val="32"/>
          <w:szCs w:val="32"/>
          <w:cs/>
        </w:rPr>
        <w:t>ย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อย่างน้อยปีละ 1 ครั้ง  องค์การบริหารส่วนตำบลวังทรายคำ</w:t>
      </w:r>
      <w:r>
        <w:rPr>
          <w:rFonts w:ascii="TH SarabunIT๙" w:eastAsia="Cordia New" w:hAnsi="TH SarabunIT๙" w:cs="TH SarabunIT๙" w:hint="cs"/>
          <w:color w:val="4B4730"/>
          <w:sz w:val="32"/>
          <w:szCs w:val="32"/>
          <w:cs/>
        </w:rPr>
        <w:t xml:space="preserve">ได้ดำเนินการเสนอผลการติดตามและประเมินผลต่อสภาท้องถิ่น ในการประชุมสภาสมัยสามัญที่ 4  ครั้งที่ 1  ลงวันที่ 14  ธันวาคม  2563  เป็นที่เรียบร้อยแล้ว 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 xml:space="preserve">จึงขอประกาศผลการติดตามและประเมินผลแผนพัฒนาท้องถิ่น งบประมาณประจำปี 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2563 </w:t>
      </w:r>
      <w:r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</w:rPr>
        <w:t xml:space="preserve"> </w:t>
      </w:r>
      <w:r w:rsidRPr="00F55D44">
        <w:rPr>
          <w:rFonts w:ascii="TH SarabunIT๙" w:eastAsia="Cordia New" w:hAnsi="TH SarabunIT๙" w:cs="TH SarabunIT๙"/>
          <w:color w:val="4B4730"/>
          <w:sz w:val="32"/>
          <w:szCs w:val="32"/>
          <w:cs/>
        </w:rPr>
        <w:t>มาเพื่อให้ประชาชนได้มีส่วนร่วมในการตรวจสอบและกำกับการบริหารจัดการองค์การบริหารส่วนตำบลวังทรายคำดังนี้ (รายละเอียดที่แนบมานี้)</w:t>
      </w:r>
    </w:p>
    <w:p w:rsidR="00C036BA" w:rsidRPr="00CE3525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ณ 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 xml:space="preserve">   ธันวาคม  พ.ศ. </w:t>
      </w:r>
      <w:r w:rsidRPr="00F55D44">
        <w:rPr>
          <w:rFonts w:ascii="TH SarabunIT๙" w:eastAsia="Cordia New" w:hAnsi="TH SarabunIT๙" w:cs="TH SarabunIT๙"/>
          <w:sz w:val="32"/>
          <w:szCs w:val="32"/>
        </w:rPr>
        <w:t>2563</w:t>
      </w: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036BA" w:rsidRPr="003A3925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 xml:space="preserve">(ลงชื่อ)     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อุทธิยัง</w:t>
      </w: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55D44">
        <w:rPr>
          <w:rFonts w:ascii="TH SarabunIT๙" w:eastAsia="Cordia New" w:hAnsi="TH SarabunIT๙" w:cs="TH SarabunIT๙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>(นาย</w:t>
      </w:r>
      <w:proofErr w:type="spellStart"/>
      <w:r w:rsidRPr="00F55D44">
        <w:rPr>
          <w:rFonts w:ascii="TH SarabunIT๙" w:eastAsia="Cordia New" w:hAnsi="TH SarabunIT๙" w:cs="TH SarabunIT๙"/>
          <w:sz w:val="32"/>
          <w:szCs w:val="32"/>
          <w:cs/>
        </w:rPr>
        <w:t>ณัฐ</w:t>
      </w:r>
      <w:proofErr w:type="spellEnd"/>
      <w:r w:rsidRPr="00F55D44">
        <w:rPr>
          <w:rFonts w:ascii="TH SarabunIT๙" w:eastAsia="Cordia New" w:hAnsi="TH SarabunIT๙" w:cs="TH SarabunIT๙"/>
          <w:sz w:val="32"/>
          <w:szCs w:val="32"/>
          <w:cs/>
        </w:rPr>
        <w:t xml:space="preserve">   อุทธิยัง)</w:t>
      </w: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ปลัดองค์การบริหารส่วนตำบลวังทรายคำ</w:t>
      </w:r>
    </w:p>
    <w:p w:rsidR="00C036BA" w:rsidRPr="00F55D44" w:rsidRDefault="00C036BA" w:rsidP="00C036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55D4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</w:t>
      </w:r>
      <w:proofErr w:type="spellStart"/>
      <w:r w:rsidRPr="00F55D44">
        <w:rPr>
          <w:rFonts w:ascii="TH SarabunIT๙" w:eastAsia="Cordia New" w:hAnsi="TH SarabunIT๙" w:cs="TH SarabunIT๙"/>
          <w:sz w:val="32"/>
          <w:szCs w:val="32"/>
          <w:cs/>
        </w:rPr>
        <w:t>ปฎิบัติ</w:t>
      </w:r>
      <w:proofErr w:type="spellEnd"/>
      <w:r w:rsidRPr="00F55D44">
        <w:rPr>
          <w:rFonts w:ascii="TH SarabunIT๙" w:eastAsia="Cordia New" w:hAnsi="TH SarabunIT๙" w:cs="TH SarabunIT๙"/>
          <w:sz w:val="32"/>
          <w:szCs w:val="32"/>
          <w:cs/>
        </w:rPr>
        <w:t>หน้าที่นายกองค์การบริหารส่วนตำบลวังทรายคำ</w:t>
      </w:r>
    </w:p>
    <w:p w:rsidR="00C036BA" w:rsidRPr="00F55D44" w:rsidRDefault="00C036BA" w:rsidP="00C036B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31F71" w:rsidRDefault="00E31F71">
      <w:bookmarkStart w:id="0" w:name="_GoBack"/>
      <w:bookmarkEnd w:id="0"/>
    </w:p>
    <w:sectPr w:rsidR="00E31F71" w:rsidSect="00C036BA">
      <w:pgSz w:w="11906" w:h="16838" w:code="9"/>
      <w:pgMar w:top="284" w:right="992" w:bottom="28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A"/>
    <w:rsid w:val="003E5FBE"/>
    <w:rsid w:val="007F755A"/>
    <w:rsid w:val="00C036BA"/>
    <w:rsid w:val="00E31F71"/>
    <w:rsid w:val="00E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F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F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2021-05-13T04:40:00Z</dcterms:created>
  <dcterms:modified xsi:type="dcterms:W3CDTF">2021-05-13T04:41:00Z</dcterms:modified>
</cp:coreProperties>
</file>